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B3AEA" w14:textId="77777777" w:rsidR="00C9628D"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161C597D" w14:textId="77777777" w:rsidR="00C9628D" w:rsidRDefault="00C9628D">
      <w:pPr>
        <w:spacing w:line="540" w:lineRule="exact"/>
        <w:jc w:val="center"/>
        <w:rPr>
          <w:rFonts w:ascii="华文中宋" w:eastAsia="华文中宋" w:hAnsi="华文中宋" w:cs="宋体" w:hint="eastAsia"/>
          <w:b/>
          <w:kern w:val="0"/>
          <w:sz w:val="52"/>
          <w:szCs w:val="52"/>
        </w:rPr>
      </w:pPr>
    </w:p>
    <w:p w14:paraId="317F13E6" w14:textId="77777777" w:rsidR="00C9628D" w:rsidRDefault="00C9628D">
      <w:pPr>
        <w:spacing w:line="540" w:lineRule="exact"/>
        <w:jc w:val="center"/>
        <w:rPr>
          <w:rFonts w:ascii="华文中宋" w:eastAsia="华文中宋" w:hAnsi="华文中宋" w:cs="宋体" w:hint="eastAsia"/>
          <w:b/>
          <w:kern w:val="0"/>
          <w:sz w:val="52"/>
          <w:szCs w:val="52"/>
        </w:rPr>
      </w:pPr>
    </w:p>
    <w:p w14:paraId="2D63B43D" w14:textId="77777777" w:rsidR="00C9628D" w:rsidRDefault="00C9628D">
      <w:pPr>
        <w:spacing w:line="540" w:lineRule="exact"/>
        <w:jc w:val="center"/>
        <w:rPr>
          <w:rFonts w:ascii="华文中宋" w:eastAsia="华文中宋" w:hAnsi="华文中宋" w:cs="宋体" w:hint="eastAsia"/>
          <w:b/>
          <w:kern w:val="0"/>
          <w:sz w:val="52"/>
          <w:szCs w:val="52"/>
        </w:rPr>
      </w:pPr>
    </w:p>
    <w:p w14:paraId="46F82147" w14:textId="77777777" w:rsidR="00C9628D" w:rsidRDefault="00C9628D">
      <w:pPr>
        <w:spacing w:line="540" w:lineRule="exact"/>
        <w:jc w:val="center"/>
        <w:rPr>
          <w:rFonts w:ascii="华文中宋" w:eastAsia="华文中宋" w:hAnsi="华文中宋" w:cs="宋体" w:hint="eastAsia"/>
          <w:b/>
          <w:kern w:val="0"/>
          <w:sz w:val="52"/>
          <w:szCs w:val="52"/>
        </w:rPr>
      </w:pPr>
    </w:p>
    <w:p w14:paraId="67FB6E13" w14:textId="77777777" w:rsidR="00C9628D" w:rsidRDefault="00C9628D">
      <w:pPr>
        <w:spacing w:line="540" w:lineRule="exact"/>
        <w:jc w:val="center"/>
        <w:rPr>
          <w:rFonts w:ascii="华文中宋" w:eastAsia="华文中宋" w:hAnsi="华文中宋" w:cs="宋体" w:hint="eastAsia"/>
          <w:b/>
          <w:kern w:val="0"/>
          <w:sz w:val="52"/>
          <w:szCs w:val="52"/>
        </w:rPr>
      </w:pPr>
    </w:p>
    <w:p w14:paraId="2E1B05A2" w14:textId="77777777" w:rsidR="00C9628D" w:rsidRDefault="00C9628D">
      <w:pPr>
        <w:spacing w:line="540" w:lineRule="exact"/>
        <w:jc w:val="center"/>
        <w:rPr>
          <w:rFonts w:ascii="华文中宋" w:eastAsia="华文中宋" w:hAnsi="华文中宋" w:cs="宋体" w:hint="eastAsia"/>
          <w:b/>
          <w:kern w:val="0"/>
          <w:sz w:val="52"/>
          <w:szCs w:val="52"/>
        </w:rPr>
      </w:pPr>
    </w:p>
    <w:p w14:paraId="658A11FE" w14:textId="77777777" w:rsidR="00C9628D"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361C9EAA" w14:textId="77777777" w:rsidR="00C9628D" w:rsidRDefault="00C9628D">
      <w:pPr>
        <w:spacing w:line="540" w:lineRule="exact"/>
        <w:jc w:val="center"/>
        <w:rPr>
          <w:rFonts w:ascii="华文中宋" w:eastAsia="华文中宋" w:hAnsi="华文中宋" w:cs="宋体" w:hint="eastAsia"/>
          <w:b/>
          <w:kern w:val="0"/>
          <w:sz w:val="52"/>
          <w:szCs w:val="52"/>
        </w:rPr>
      </w:pPr>
    </w:p>
    <w:p w14:paraId="73AC69EC" w14:textId="77777777" w:rsidR="00C9628D"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B73C19C" w14:textId="77777777" w:rsidR="00C9628D" w:rsidRDefault="00C9628D">
      <w:pPr>
        <w:spacing w:line="540" w:lineRule="exact"/>
        <w:jc w:val="center"/>
        <w:rPr>
          <w:rFonts w:eastAsia="仿宋_GB2312" w:hAnsi="宋体" w:cs="宋体" w:hint="eastAsia"/>
          <w:kern w:val="0"/>
          <w:sz w:val="30"/>
          <w:szCs w:val="30"/>
        </w:rPr>
      </w:pPr>
    </w:p>
    <w:p w14:paraId="12DEA8A6" w14:textId="77777777" w:rsidR="00C9628D" w:rsidRDefault="00C9628D">
      <w:pPr>
        <w:spacing w:line="540" w:lineRule="exact"/>
        <w:jc w:val="center"/>
        <w:rPr>
          <w:rFonts w:eastAsia="仿宋_GB2312" w:hAnsi="宋体" w:cs="宋体" w:hint="eastAsia"/>
          <w:kern w:val="0"/>
          <w:sz w:val="30"/>
          <w:szCs w:val="30"/>
        </w:rPr>
      </w:pPr>
    </w:p>
    <w:p w14:paraId="6BD97871" w14:textId="77777777" w:rsidR="00C9628D" w:rsidRDefault="00C9628D">
      <w:pPr>
        <w:spacing w:line="540" w:lineRule="exact"/>
        <w:jc w:val="center"/>
        <w:rPr>
          <w:rFonts w:eastAsia="仿宋_GB2312" w:hAnsi="宋体" w:cs="宋体" w:hint="eastAsia"/>
          <w:kern w:val="0"/>
          <w:sz w:val="30"/>
          <w:szCs w:val="30"/>
        </w:rPr>
      </w:pPr>
    </w:p>
    <w:p w14:paraId="782B667D" w14:textId="77777777" w:rsidR="00C9628D" w:rsidRDefault="00C9628D">
      <w:pPr>
        <w:spacing w:line="540" w:lineRule="exact"/>
        <w:jc w:val="center"/>
        <w:rPr>
          <w:rFonts w:eastAsia="仿宋_GB2312" w:hAnsi="宋体" w:cs="宋体" w:hint="eastAsia"/>
          <w:kern w:val="0"/>
          <w:sz w:val="30"/>
          <w:szCs w:val="30"/>
        </w:rPr>
      </w:pPr>
    </w:p>
    <w:p w14:paraId="1585E023" w14:textId="77777777" w:rsidR="00C9628D" w:rsidRDefault="00C9628D">
      <w:pPr>
        <w:spacing w:line="540" w:lineRule="exact"/>
        <w:jc w:val="center"/>
        <w:rPr>
          <w:rFonts w:eastAsia="仿宋_GB2312" w:hAnsi="宋体" w:cs="宋体" w:hint="eastAsia"/>
          <w:kern w:val="0"/>
          <w:sz w:val="30"/>
          <w:szCs w:val="30"/>
        </w:rPr>
      </w:pPr>
    </w:p>
    <w:p w14:paraId="7CCA7169" w14:textId="77777777" w:rsidR="00C9628D" w:rsidRDefault="00C9628D">
      <w:pPr>
        <w:spacing w:line="540" w:lineRule="exact"/>
        <w:jc w:val="center"/>
        <w:rPr>
          <w:rFonts w:eastAsia="仿宋_GB2312" w:hAnsi="宋体" w:cs="宋体" w:hint="eastAsia"/>
          <w:kern w:val="0"/>
          <w:sz w:val="30"/>
          <w:szCs w:val="30"/>
        </w:rPr>
      </w:pPr>
    </w:p>
    <w:p w14:paraId="42D1BA14" w14:textId="77777777" w:rsidR="00C9628D" w:rsidRDefault="00C9628D">
      <w:pPr>
        <w:spacing w:line="540" w:lineRule="exact"/>
        <w:rPr>
          <w:rFonts w:eastAsia="仿宋_GB2312" w:hAnsi="宋体" w:cs="宋体" w:hint="eastAsia"/>
          <w:kern w:val="0"/>
          <w:sz w:val="30"/>
          <w:szCs w:val="30"/>
        </w:rPr>
      </w:pPr>
    </w:p>
    <w:p w14:paraId="4DA6C8A2" w14:textId="77777777" w:rsidR="00C9628D"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18F147DC" w14:textId="77777777" w:rsidR="00C9628D"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2024年木垒县农业生产社会化服务项目</w:t>
      </w:r>
    </w:p>
    <w:p w14:paraId="5D299121" w14:textId="77777777" w:rsidR="00C9628D"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木垒县农村合作经济发展指导中心</w:t>
      </w:r>
    </w:p>
    <w:p w14:paraId="45C77B95" w14:textId="77777777" w:rsidR="00C9628D"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木垒县农村合作经济发展指导中心</w:t>
      </w:r>
    </w:p>
    <w:p w14:paraId="40FB4781" w14:textId="77777777" w:rsidR="00C9628D"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proofErr w:type="gramStart"/>
      <w:r>
        <w:rPr>
          <w:rStyle w:val="ad"/>
          <w:rFonts w:ascii="楷体" w:eastAsia="楷体" w:hAnsi="楷体" w:hint="eastAsia"/>
          <w:spacing w:val="-4"/>
          <w:sz w:val="32"/>
          <w:szCs w:val="32"/>
        </w:rPr>
        <w:t>白健挥</w:t>
      </w:r>
      <w:proofErr w:type="gramEnd"/>
    </w:p>
    <w:p w14:paraId="3A47DE63" w14:textId="77777777" w:rsidR="00C9628D"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2025年04月14日</w:t>
      </w:r>
    </w:p>
    <w:p w14:paraId="0EB76EE6" w14:textId="77777777" w:rsidR="00C9628D" w:rsidRDefault="00C9628D">
      <w:pPr>
        <w:spacing w:line="700" w:lineRule="exact"/>
        <w:ind w:firstLineChars="236" w:firstLine="708"/>
        <w:jc w:val="left"/>
        <w:rPr>
          <w:rFonts w:eastAsia="仿宋_GB2312" w:hAnsi="宋体" w:cs="宋体" w:hint="eastAsia"/>
          <w:kern w:val="0"/>
          <w:sz w:val="30"/>
          <w:szCs w:val="30"/>
        </w:rPr>
      </w:pPr>
    </w:p>
    <w:p w14:paraId="3A6D55D9" w14:textId="77777777" w:rsidR="00C9628D" w:rsidRDefault="00C9628D">
      <w:pPr>
        <w:spacing w:line="540" w:lineRule="exact"/>
        <w:rPr>
          <w:rStyle w:val="ad"/>
          <w:rFonts w:ascii="黑体" w:eastAsia="黑体" w:hAnsi="黑体" w:hint="eastAsia"/>
          <w:b w:val="0"/>
          <w:spacing w:val="-4"/>
          <w:sz w:val="32"/>
          <w:szCs w:val="32"/>
        </w:rPr>
      </w:pPr>
    </w:p>
    <w:p w14:paraId="1CEF9692" w14:textId="77777777" w:rsidR="00C962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673B815E" w14:textId="77777777" w:rsidR="00C9628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61818B9F"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为加快培育农业生产社会化服务组织，提升农业生产托管服务能力，引导小农户广泛接受各类农业社会化服务，推动发展服务带动</w:t>
      </w:r>
      <w:proofErr w:type="gramStart"/>
      <w:r>
        <w:rPr>
          <w:rStyle w:val="ad"/>
          <w:rFonts w:ascii="楷体" w:eastAsia="楷体" w:hAnsi="楷体" w:hint="eastAsia"/>
          <w:b w:val="0"/>
          <w:bCs w:val="0"/>
          <w:spacing w:val="-4"/>
          <w:sz w:val="32"/>
          <w:szCs w:val="32"/>
        </w:rPr>
        <w:t>型规模</w:t>
      </w:r>
      <w:proofErr w:type="gramEnd"/>
      <w:r>
        <w:rPr>
          <w:rStyle w:val="ad"/>
          <w:rFonts w:ascii="楷体" w:eastAsia="楷体" w:hAnsi="楷体" w:hint="eastAsia"/>
          <w:b w:val="0"/>
          <w:bCs w:val="0"/>
          <w:spacing w:val="-4"/>
          <w:sz w:val="32"/>
          <w:szCs w:val="32"/>
        </w:rPr>
        <w:t>经营，根据关于印发《自治区2024年农业经营主体能力提升（农业社会化服务）项目实施方案》的通知（新农经〔2024〕89号）、《昌吉州2024年农业经营主体能力提升（农业社会化服务）项目实施方案》的通知（昌州农字〔2024〕159号）文件精神立项，设立了700万元项目经费，由木垒县农村合作经济发展指导中心主管，资金主要用于农业生产社会化服务项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根据昌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（2023）52号及昌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（2024）21号文件批复，下达我单位农业生产社会化服务项目资金共计700万元，用于农业生产小麦及玉米“耕、种、防、收”等农业生产环节服务。</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本项目由木垒县农业农村局牵头，主要对木垒县农业生产小麦及玉米“耕、种、防、收”等农业生产环节服务，该项目实际完成了社会化服务面积9.33万亩，社会化服务主体数量5家；通过</w:t>
      </w:r>
      <w:r>
        <w:rPr>
          <w:rStyle w:val="ad"/>
          <w:rFonts w:ascii="楷体" w:eastAsia="楷体" w:hAnsi="楷体" w:hint="eastAsia"/>
          <w:b w:val="0"/>
          <w:bCs w:val="0"/>
          <w:spacing w:val="-4"/>
          <w:sz w:val="32"/>
          <w:szCs w:val="32"/>
        </w:rPr>
        <w:lastRenderedPageBreak/>
        <w:t>该项目的实施，推动了发展服务带动新型规模经营，促进了农业增效和农民增收，推动了农业现代化和可持续发展，提高了农民素质和就业水平</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农业生产社会化服务项目资金于2023年12月25日昌吉州财政局下发的昌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（2023）52号和</w:t>
      </w:r>
      <w:proofErr w:type="gramStart"/>
      <w:r>
        <w:rPr>
          <w:rStyle w:val="ad"/>
          <w:rFonts w:ascii="楷体" w:eastAsia="楷体" w:hAnsi="楷体" w:hint="eastAsia"/>
          <w:b w:val="0"/>
          <w:bCs w:val="0"/>
          <w:spacing w:val="-4"/>
          <w:sz w:val="32"/>
          <w:szCs w:val="32"/>
        </w:rPr>
        <w:t>昌州</w:t>
      </w:r>
      <w:proofErr w:type="gramEnd"/>
      <w:r>
        <w:rPr>
          <w:rStyle w:val="ad"/>
          <w:rFonts w:ascii="楷体" w:eastAsia="楷体" w:hAnsi="楷体" w:hint="eastAsia"/>
          <w:b w:val="0"/>
          <w:bCs w:val="0"/>
          <w:spacing w:val="-4"/>
          <w:sz w:val="32"/>
          <w:szCs w:val="32"/>
        </w:rPr>
        <w:t>财农（2024）21号文件安排资金为700万元，为上级财政资金，实际到位700万元，资金到位率100%，实际执行699.39万元，执行率99.91%，资金落实到位。资金主要用于木垒县农业生产小麦及玉米“耕、种、防、收”等农业生产环节服务。为确保项目资金的安全有效使用、安全运行，提高资金的使用效率，我单位严格按照木垒县农村合作经济发展指导中心财务会计内部控制制度执行，资金由财政大平台统一拨付，由财政监管，严禁随意调整预算，改变支出用途，做到专款专用，严禁截留、挪用、挤占项目资金等违规违纪问题的发生。</w:t>
      </w:r>
    </w:p>
    <w:p w14:paraId="7EFF035B" w14:textId="77777777" w:rsidR="00C9628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0121DC72" w14:textId="79F0D0F0"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根据《自治区2024年农业经营主体能力提升（农业社会化服务）项目实施方案》的通知（新农经【2024】89号）、《昌吉州2024年农业经营主体能力提升（农业社会化服务）项目实施方案》的通知（昌州农字【2024】159号）文件要求，2024年，全县计划完成农业生产社会化服务项目任务面积7万亩，支持符合条件的</w:t>
      </w:r>
      <w:r>
        <w:rPr>
          <w:rStyle w:val="ad"/>
          <w:rFonts w:ascii="楷体" w:eastAsia="楷体" w:hAnsi="楷体" w:hint="eastAsia"/>
          <w:b w:val="0"/>
          <w:bCs w:val="0"/>
          <w:spacing w:val="-4"/>
          <w:sz w:val="32"/>
          <w:szCs w:val="32"/>
        </w:rPr>
        <w:lastRenderedPageBreak/>
        <w:t>农民合作社、农业服务类企业、供销合作社等主体开展农业社会化服务，通过项目实施，推动发展服务带动</w:t>
      </w:r>
      <w:proofErr w:type="gramStart"/>
      <w:r>
        <w:rPr>
          <w:rStyle w:val="ad"/>
          <w:rFonts w:ascii="楷体" w:eastAsia="楷体" w:hAnsi="楷体" w:hint="eastAsia"/>
          <w:b w:val="0"/>
          <w:bCs w:val="0"/>
          <w:spacing w:val="-4"/>
          <w:sz w:val="32"/>
          <w:szCs w:val="32"/>
        </w:rPr>
        <w:t>型规模</w:t>
      </w:r>
      <w:proofErr w:type="gramEnd"/>
      <w:r>
        <w:rPr>
          <w:rStyle w:val="ad"/>
          <w:rFonts w:ascii="楷体" w:eastAsia="楷体" w:hAnsi="楷体" w:hint="eastAsia"/>
          <w:b w:val="0"/>
          <w:bCs w:val="0"/>
          <w:spacing w:val="-4"/>
          <w:sz w:val="32"/>
          <w:szCs w:val="32"/>
        </w:rPr>
        <w:t>经营，促进提高技术到位率、服务覆盖率和补贴精准性，推动节本增效和农民增收。</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2.阶段性目标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2.1项目实施准备阶段（2024年1月25日至3月30日）。根据区、州《关于印发2024年农业生产社会化服务项目实施方案》文件，成立项目实施领导小组，与县财政局联合制定项目实施方案报昌吉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农村局审核通过后执行，按照公开招标的方式确定服务组织并进行公示，加强对乡村两级干部和试点乡镇（村）服务对象</w:t>
      </w:r>
      <w:r w:rsidR="008430ED">
        <w:rPr>
          <w:rStyle w:val="ad"/>
          <w:rFonts w:ascii="楷体" w:eastAsia="楷体" w:hAnsi="楷体" w:hint="eastAsia"/>
          <w:b w:val="0"/>
          <w:bCs w:val="0"/>
          <w:spacing w:val="-4"/>
          <w:sz w:val="32"/>
          <w:szCs w:val="32"/>
        </w:rPr>
        <w:t>的</w:t>
      </w:r>
      <w:r>
        <w:rPr>
          <w:rStyle w:val="ad"/>
          <w:rFonts w:ascii="楷体" w:eastAsia="楷体" w:hAnsi="楷体" w:hint="eastAsia"/>
          <w:b w:val="0"/>
          <w:bCs w:val="0"/>
          <w:spacing w:val="-4"/>
          <w:sz w:val="32"/>
          <w:szCs w:val="32"/>
        </w:rPr>
        <w:t>培训，对实施项目服务组织进行项目执行前培训。签订项目实施合同，完成项目执行前的其他准备工作。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 项目实施阶段（2024年4月1日至2024年11月30日）。指导服务组织根据农时开展小麦及玉米“耕、种、防、收”全环节农业生产社会化服务。于5月30日前完成小麦、玉米春耕、春播作业、小麦第一次叶面肥喷施作业；6月30日前完成小麦第二次、第三次叶面肥喷施作业、玉米第一次、第二次叶面肥喷施作业；7月5日前完成玉米第三次叶面肥喷施作业；11月30日前完成小麦、玉米的机械收割、秋翻作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2.2项目绩效评估和验收阶段（2024年11月11日至11月20日）。按照有关要求和评估体系对木垒县2024年农业生产社会化</w:t>
      </w:r>
      <w:r>
        <w:rPr>
          <w:rStyle w:val="ad"/>
          <w:rFonts w:ascii="楷体" w:eastAsia="楷体" w:hAnsi="楷体" w:hint="eastAsia"/>
          <w:b w:val="0"/>
          <w:bCs w:val="0"/>
          <w:spacing w:val="-4"/>
          <w:sz w:val="32"/>
          <w:szCs w:val="32"/>
        </w:rPr>
        <w:lastRenderedPageBreak/>
        <w:t>服务项目实施情况进行绩效评估，提出绩效评估报告报昌吉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由县农业农村局牵头，联合县财政局成立项目验收小组，制定项目验收方案。通过到项目实施地实地查看，查验服务面积、查阅档案资料和有关票据、入户或电话调查核实座谈等形式对2024年农业生产社会化服务项目实施情况进行验收，提出验收报告，对存在的问题指导服务组织及时进行整改，整改完毕后向昌吉</w:t>
      </w:r>
      <w:proofErr w:type="gramStart"/>
      <w:r>
        <w:rPr>
          <w:rStyle w:val="ad"/>
          <w:rFonts w:ascii="楷体" w:eastAsia="楷体" w:hAnsi="楷体" w:hint="eastAsia"/>
          <w:b w:val="0"/>
          <w:bCs w:val="0"/>
          <w:spacing w:val="-4"/>
          <w:sz w:val="32"/>
          <w:szCs w:val="32"/>
        </w:rPr>
        <w:t>州农业</w:t>
      </w:r>
      <w:proofErr w:type="gramEnd"/>
      <w:r>
        <w:rPr>
          <w:rStyle w:val="ad"/>
          <w:rFonts w:ascii="楷体" w:eastAsia="楷体" w:hAnsi="楷体" w:hint="eastAsia"/>
          <w:b w:val="0"/>
          <w:bCs w:val="0"/>
          <w:spacing w:val="-4"/>
          <w:sz w:val="32"/>
          <w:szCs w:val="32"/>
        </w:rPr>
        <w:t>农村局提出项目复验申请，同时做好自治区项目实施情况抽验的各项准备工作。</w:t>
      </w:r>
    </w:p>
    <w:p w14:paraId="02A8116A" w14:textId="77777777" w:rsidR="00C962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69953643" w14:textId="77777777" w:rsidR="00C9628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535E8F83"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通过对2024年度上级财政下拨的农业生产社会化服务项目资金进行绩效评价，衡量项目资金的“产出”与“绩效”，了解、分析、检验项目是否达到预期目标，资金使用是否有效，为以后年</w:t>
      </w:r>
      <w:r>
        <w:rPr>
          <w:rStyle w:val="ad"/>
          <w:rFonts w:ascii="楷体" w:eastAsia="楷体" w:hAnsi="楷体" w:hint="eastAsia"/>
          <w:b w:val="0"/>
          <w:bCs w:val="0"/>
          <w:spacing w:val="-4"/>
          <w:sz w:val="32"/>
          <w:szCs w:val="32"/>
        </w:rPr>
        <w:lastRenderedPageBreak/>
        <w:t>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单位根据《财政支出绩效评价管理暂行办法》（财预〔2020〕10号）文件要求实施评价工作，本次评价对象为农业生产社会化服务项目，评价核心为项目决策、过程管理、项目产出、项目成本、项目效益。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次绩效评价主要围绕农业生产社会化服务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（2）《中共中央国务院关于全面实施预算绩效管理的意见》（中发〔2018〕34号）；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（4）《自治区财政支出绩效评价管理暂行办法》（新财预〔2018〕189号）；</w:t>
      </w:r>
    </w:p>
    <w:p w14:paraId="6A91C5E2" w14:textId="77777777" w:rsidR="00C9628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061BA2A1"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（2）公正公开原则。坚持符合真实、客观、公正的要求，依法</w:t>
      </w:r>
      <w:r>
        <w:rPr>
          <w:rStyle w:val="ad"/>
          <w:rFonts w:ascii="楷体" w:eastAsia="楷体" w:hAnsi="楷体" w:hint="eastAsia"/>
          <w:b w:val="0"/>
          <w:bCs w:val="0"/>
          <w:spacing w:val="-4"/>
          <w:sz w:val="32"/>
          <w:szCs w:val="32"/>
        </w:rPr>
        <w:lastRenderedPageBreak/>
        <w:t>公开并接受监督。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w:t>
      </w:r>
      <w:r>
        <w:rPr>
          <w:rStyle w:val="ad"/>
          <w:rFonts w:ascii="楷体" w:eastAsia="楷体" w:hAnsi="楷体" w:hint="eastAsia"/>
          <w:b w:val="0"/>
          <w:bCs w:val="0"/>
          <w:spacing w:val="-4"/>
          <w:sz w:val="32"/>
          <w:szCs w:val="32"/>
        </w:rPr>
        <w:lastRenderedPageBreak/>
        <w:t>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2E768271" w14:textId="77777777" w:rsidR="00C9628D"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3A28CCD7"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白健挥</w:t>
      </w:r>
      <w:proofErr w:type="gramEnd"/>
      <w:r>
        <w:rPr>
          <w:rStyle w:val="ad"/>
          <w:rFonts w:ascii="楷体" w:eastAsia="楷体" w:hAnsi="楷体" w:hint="eastAsia"/>
          <w:b w:val="0"/>
          <w:bCs w:val="0"/>
          <w:spacing w:val="-4"/>
          <w:sz w:val="32"/>
          <w:szCs w:val="32"/>
        </w:rPr>
        <w:t>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潘多建为副组长，主要负责报告的审核、指导；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谢宗义为组员，负责资料、数据整理，编制报告。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1.2</w:t>
      </w:r>
      <w:r>
        <w:rPr>
          <w:rStyle w:val="ad"/>
          <w:rFonts w:ascii="楷体" w:eastAsia="楷体" w:hAnsi="楷体" w:hint="eastAsia"/>
          <w:b w:val="0"/>
          <w:bCs w:val="0"/>
          <w:spacing w:val="-4"/>
          <w:sz w:val="32"/>
          <w:szCs w:val="32"/>
        </w:rPr>
        <w:tab/>
        <w:t>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1.3</w:t>
      </w:r>
      <w:r>
        <w:rPr>
          <w:rStyle w:val="ad"/>
          <w:rFonts w:ascii="楷体" w:eastAsia="楷体" w:hAnsi="楷体" w:hint="eastAsia"/>
          <w:b w:val="0"/>
          <w:bCs w:val="0"/>
          <w:spacing w:val="-4"/>
          <w:sz w:val="32"/>
          <w:szCs w:val="32"/>
        </w:rPr>
        <w:tab/>
        <w:t xml:space="preserve">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5.问题整改 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w:t>
      </w:r>
      <w:r>
        <w:rPr>
          <w:rStyle w:val="ad"/>
          <w:rFonts w:ascii="楷体" w:eastAsia="楷体" w:hAnsi="楷体" w:hint="eastAsia"/>
          <w:b w:val="0"/>
          <w:bCs w:val="0"/>
          <w:spacing w:val="-4"/>
          <w:sz w:val="32"/>
          <w:szCs w:val="32"/>
        </w:rPr>
        <w:lastRenderedPageBreak/>
        <w:t>资料等相关档案，并将资料整理成册后交档案室统一归档保存，以备后期查阅。</w:t>
      </w:r>
    </w:p>
    <w:p w14:paraId="5B69A6CA" w14:textId="77777777" w:rsidR="00C962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772B2EF9"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确定社会化服务主体数量5家，实际社会化服务作业期3个月，共完成了社会化服务面积9.33万亩，使得农业生产社会化服务山旱地小麦单产提升数量为40公斤/亩，服务小农户数量达到565户，群众满意度达到95%。但在实施过程中也存在一些不足：例如：项目实施限制条件多，实施难度大。建议上级对此项工作根据实际情况因地制宜制定切实可行方案，便于实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(二)</w:t>
      </w:r>
      <w:r>
        <w:rPr>
          <w:rStyle w:val="ad"/>
          <w:rFonts w:ascii="楷体" w:eastAsia="楷体" w:hAnsi="楷体" w:hint="eastAsia"/>
          <w:b w:val="0"/>
          <w:bCs w:val="0"/>
          <w:spacing w:val="-4"/>
          <w:sz w:val="32"/>
          <w:szCs w:val="32"/>
        </w:rPr>
        <w:tab/>
        <w:t>评价结论</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94.12%。最终评分结果：总分为99.99分，绩效评级为“优”。综合评价结论如</w:t>
      </w:r>
      <w:r>
        <w:rPr>
          <w:rStyle w:val="ad"/>
          <w:rFonts w:ascii="楷体" w:eastAsia="楷体" w:hAnsi="楷体" w:hint="eastAsia"/>
          <w:b w:val="0"/>
          <w:bCs w:val="0"/>
          <w:spacing w:val="-4"/>
          <w:sz w:val="32"/>
          <w:szCs w:val="32"/>
        </w:rPr>
        <w:lastRenderedPageBreak/>
        <w:t>下：</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项目管理类指标共设置5个，满分指标4个，得分率80%。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项目产出类指标共设置5个，满分指标5个，得分率100%。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项目效益类指标共设置1个，满分指标1个，得分率100%。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w:t>
      </w:r>
      <w:r>
        <w:rPr>
          <w:rStyle w:val="ad"/>
          <w:rFonts w:ascii="楷体" w:eastAsia="楷体" w:hAnsi="楷体" w:hint="eastAsia"/>
          <w:b w:val="0"/>
          <w:bCs w:val="0"/>
          <w:spacing w:val="-4"/>
          <w:sz w:val="32"/>
          <w:szCs w:val="32"/>
        </w:rPr>
        <w:tab/>
        <w:t>项目决策</w:t>
      </w:r>
      <w:r>
        <w:rPr>
          <w:rStyle w:val="ad"/>
          <w:rFonts w:ascii="楷体" w:eastAsia="楷体" w:hAnsi="楷体" w:hint="eastAsia"/>
          <w:b w:val="0"/>
          <w:bCs w:val="0"/>
          <w:spacing w:val="-4"/>
          <w:sz w:val="32"/>
          <w:szCs w:val="32"/>
        </w:rPr>
        <w:tab/>
        <w:t>项目管理</w:t>
      </w:r>
      <w:r>
        <w:rPr>
          <w:rStyle w:val="ad"/>
          <w:rFonts w:ascii="楷体" w:eastAsia="楷体" w:hAnsi="楷体" w:hint="eastAsia"/>
          <w:b w:val="0"/>
          <w:bCs w:val="0"/>
          <w:spacing w:val="-4"/>
          <w:sz w:val="32"/>
          <w:szCs w:val="32"/>
        </w:rPr>
        <w:tab/>
        <w:t>项目产出</w:t>
      </w:r>
      <w:r>
        <w:rPr>
          <w:rStyle w:val="ad"/>
          <w:rFonts w:ascii="楷体" w:eastAsia="楷体" w:hAnsi="楷体" w:hint="eastAsia"/>
          <w:b w:val="0"/>
          <w:bCs w:val="0"/>
          <w:spacing w:val="-4"/>
          <w:sz w:val="32"/>
          <w:szCs w:val="32"/>
        </w:rPr>
        <w:tab/>
        <w:t>项目效益</w:t>
      </w:r>
      <w:r>
        <w:rPr>
          <w:rStyle w:val="ad"/>
          <w:rFonts w:ascii="楷体" w:eastAsia="楷体" w:hAnsi="楷体" w:hint="eastAsia"/>
          <w:b w:val="0"/>
          <w:bCs w:val="0"/>
          <w:spacing w:val="-4"/>
          <w:sz w:val="32"/>
          <w:szCs w:val="32"/>
        </w:rPr>
        <w:tab/>
        <w:t>合计分值</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15</w:t>
      </w:r>
      <w:proofErr w:type="gramEnd"/>
      <w:r>
        <w:rPr>
          <w:rStyle w:val="ad"/>
          <w:rFonts w:ascii="楷体" w:eastAsia="楷体" w:hAnsi="楷体" w:hint="eastAsia"/>
          <w:b w:val="0"/>
          <w:bCs w:val="0"/>
          <w:spacing w:val="-4"/>
          <w:sz w:val="32"/>
          <w:szCs w:val="32"/>
        </w:rPr>
        <w:tab/>
        <w:t>50</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分值</w:t>
      </w:r>
      <w:r>
        <w:rPr>
          <w:rStyle w:val="ad"/>
          <w:rFonts w:ascii="楷体" w:eastAsia="楷体" w:hAnsi="楷体" w:hint="eastAsia"/>
          <w:b w:val="0"/>
          <w:bCs w:val="0"/>
          <w:spacing w:val="-4"/>
          <w:sz w:val="32"/>
          <w:szCs w:val="32"/>
        </w:rPr>
        <w:tab/>
        <w:t>15</w:t>
      </w:r>
      <w:r>
        <w:rPr>
          <w:rStyle w:val="ad"/>
          <w:rFonts w:ascii="楷体" w:eastAsia="楷体" w:hAnsi="楷体" w:hint="eastAsia"/>
          <w:b w:val="0"/>
          <w:bCs w:val="0"/>
          <w:spacing w:val="-4"/>
          <w:sz w:val="32"/>
          <w:szCs w:val="32"/>
        </w:rPr>
        <w:tab/>
        <w:t>14.90</w:t>
      </w:r>
      <w:r>
        <w:rPr>
          <w:rStyle w:val="ad"/>
          <w:rFonts w:ascii="楷体" w:eastAsia="楷体" w:hAnsi="楷体" w:hint="eastAsia"/>
          <w:b w:val="0"/>
          <w:bCs w:val="0"/>
          <w:spacing w:val="-4"/>
          <w:sz w:val="32"/>
          <w:szCs w:val="32"/>
        </w:rPr>
        <w:tab/>
        <w:t>50</w:t>
      </w:r>
      <w:r>
        <w:rPr>
          <w:rStyle w:val="ad"/>
          <w:rFonts w:ascii="楷体" w:eastAsia="楷体" w:hAnsi="楷体" w:hint="eastAsia"/>
          <w:b w:val="0"/>
          <w:bCs w:val="0"/>
          <w:spacing w:val="-4"/>
          <w:sz w:val="32"/>
          <w:szCs w:val="32"/>
        </w:rPr>
        <w:tab/>
        <w:t>20</w:t>
      </w:r>
      <w:r>
        <w:rPr>
          <w:rStyle w:val="ad"/>
          <w:rFonts w:ascii="楷体" w:eastAsia="楷体" w:hAnsi="楷体" w:hint="eastAsia"/>
          <w:b w:val="0"/>
          <w:bCs w:val="0"/>
          <w:spacing w:val="-4"/>
          <w:sz w:val="32"/>
          <w:szCs w:val="32"/>
        </w:rPr>
        <w:tab/>
        <w:t>99.90</w:t>
      </w:r>
      <w:r>
        <w:rPr>
          <w:rStyle w:val="ad"/>
          <w:rFonts w:ascii="楷体" w:eastAsia="楷体" w:hAnsi="楷体" w:hint="eastAsia"/>
          <w:b w:val="0"/>
          <w:bCs w:val="0"/>
          <w:spacing w:val="-4"/>
          <w:sz w:val="32"/>
          <w:szCs w:val="32"/>
        </w:rPr>
        <w:cr/>
      </w:r>
    </w:p>
    <w:p w14:paraId="66661529" w14:textId="77777777" w:rsidR="00C9628D"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03AA074" w14:textId="77777777" w:rsidR="00C9628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6A81153A" w14:textId="77777777" w:rsidR="00C9628D"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项目决策类指标由4个二级指标和6个三级指标构成，权重分15分，实际得分15分。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1.立项依据充分性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（1）项目立项依据《关于提前下达2024年中央农业经营主体能力提升资金预算的通知》昌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（2）项目立项依据《关于调整下达2024年中央农业经营主体能力提升资金预算的通知》昌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【2024】21号。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（3）《自治区2024年农业经营主体能力提升（农业社会化服务）项目实施方案》新农经〔2024〕89号）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（4）《昌吉州2024年农业经营主体能力提升（农业社会化服务）项目实施方案》（昌州农字〔2024〕159号）</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综上所述，本指标满分为3分，根据评分标准得3分，本项目立项依据充分。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②审批文件、材料：本项目审批文件有：《关于提前下达2024年中央农业经营主体能力提升资金预算的通知》昌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【2023】52号。《关于调整下达2024年中央农业经营主体能力提升资金</w:t>
      </w:r>
      <w:r>
        <w:rPr>
          <w:rStyle w:val="ad"/>
          <w:rFonts w:ascii="楷体" w:eastAsia="楷体" w:hAnsi="楷体" w:hint="eastAsia"/>
          <w:b w:val="0"/>
          <w:bCs w:val="0"/>
          <w:spacing w:val="-4"/>
          <w:sz w:val="32"/>
          <w:szCs w:val="32"/>
        </w:rPr>
        <w:lastRenderedPageBreak/>
        <w:t>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【2024】21号审批文件及材料齐全；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农业生产社会化服务项目已设立项目绩效目标，具体内容为根据《自治区2024年农业经营主体能力提升（农业社会化服务）项目实施方案》的通知（新农经【2024】89号）、《昌吉州2024年农业经营主体能力提升（农业社会化服务）项目实施方案》的通知（昌州农字【2024】159号）文件要求，2024年，全县计划完成农业生产社会化服务项目任务面积7万亩，支持符合条件的农民合作社、农业服务类企业、供销合作社等主体开展农业社会化服务，通过项目实施，推动发展服务带动</w:t>
      </w:r>
      <w:proofErr w:type="gramStart"/>
      <w:r>
        <w:rPr>
          <w:rStyle w:val="ad"/>
          <w:rFonts w:ascii="楷体" w:eastAsia="楷体" w:hAnsi="楷体" w:hint="eastAsia"/>
          <w:b w:val="0"/>
          <w:bCs w:val="0"/>
          <w:spacing w:val="-4"/>
          <w:sz w:val="32"/>
          <w:szCs w:val="32"/>
        </w:rPr>
        <w:t>型规模</w:t>
      </w:r>
      <w:proofErr w:type="gramEnd"/>
      <w:r>
        <w:rPr>
          <w:rStyle w:val="ad"/>
          <w:rFonts w:ascii="楷体" w:eastAsia="楷体" w:hAnsi="楷体" w:hint="eastAsia"/>
          <w:b w:val="0"/>
          <w:bCs w:val="0"/>
          <w:spacing w:val="-4"/>
          <w:sz w:val="32"/>
          <w:szCs w:val="32"/>
        </w:rPr>
        <w:t>经营，促进提高技术到位率、服务覆盖率和补贴精准性，推动节本增效和农民增收，与农业生产社会化服务具有相关性，绩效目标与实际工作内容一致，本项目按照绩效目标完成了数量指标、质量指标、时效指标、成本指标，有效保障了项目有效实施，项目的预期产出效益和效果也均能符合正常的业绩水平，并且与预算确定的项目投</w:t>
      </w:r>
      <w:r>
        <w:rPr>
          <w:rStyle w:val="ad"/>
          <w:rFonts w:ascii="楷体" w:eastAsia="楷体" w:hAnsi="楷体" w:hint="eastAsia"/>
          <w:b w:val="0"/>
          <w:bCs w:val="0"/>
          <w:spacing w:val="-4"/>
          <w:sz w:val="32"/>
          <w:szCs w:val="32"/>
        </w:rPr>
        <w:lastRenderedPageBreak/>
        <w:t>资额或资金量相匹配。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综上所述，本指标满分为3分，根据评分标准得3分，本项目绩效目标设置合理。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农业生产社会化服务项目将项目绩效目标细化分解为具体的绩效指标，一级指标共4条，二级指标共6条，三级指标共7条，其中定量指标数量共7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本项目预算编制参照《昌吉州2024年农业经营主体能力提升（农业社会化服务）项目实施方案》（昌州农字【2024】159号）得出，项目预算编制根据项目内容进行计算，预算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农业生产社会化服务项目工作领导小组会议确定，预算内容与项目内容无偏差，预算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综上所述，本指标满分为2.00分，根据评分标准2.00分，本项目预算编制科学。</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本项目预算资金分配以《关于提前下达2024年中央农业经营主体能力提升资金预算的通知》昌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【2023】52号及《关于调整下达2024年中央农业经营主体能力提升资金预算的通知》昌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【2024】21号批复为依据进行资金分配，预算资金分配依据充分。项目资金分配额度无偏低或偏高情况，分配额度合理。根据《关于提前下达2024年中央农业经营主体能力提升资金预算的通知》（昌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【2023】52号）和《关于调整下达2024年中央农业经营主体能力提升资金预算的通知》昌</w:t>
      </w:r>
      <w:proofErr w:type="gramStart"/>
      <w:r>
        <w:rPr>
          <w:rStyle w:val="ad"/>
          <w:rFonts w:ascii="楷体" w:eastAsia="楷体" w:hAnsi="楷体" w:hint="eastAsia"/>
          <w:b w:val="0"/>
          <w:bCs w:val="0"/>
          <w:spacing w:val="-4"/>
          <w:sz w:val="32"/>
          <w:szCs w:val="32"/>
        </w:rPr>
        <w:t>州财农</w:t>
      </w:r>
      <w:proofErr w:type="gramEnd"/>
      <w:r>
        <w:rPr>
          <w:rStyle w:val="ad"/>
          <w:rFonts w:ascii="楷体" w:eastAsia="楷体" w:hAnsi="楷体" w:hint="eastAsia"/>
          <w:b w:val="0"/>
          <w:bCs w:val="0"/>
          <w:spacing w:val="-4"/>
          <w:sz w:val="32"/>
          <w:szCs w:val="32"/>
        </w:rPr>
        <w:t>【2024】21号文件显示，本项目实际到位资金700万元，实际分配资金与我单位提交申请的资金额度一致，资金分配额度合理，与我单位实际需求相适应。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综上所述，本指标满分为.00分，根据评分标准得1.00分，本项目资金分配合理。</w:t>
      </w:r>
      <w:r>
        <w:rPr>
          <w:rStyle w:val="ad"/>
          <w:rFonts w:ascii="楷体" w:eastAsia="楷体" w:hAnsi="楷体" w:hint="eastAsia"/>
          <w:b w:val="0"/>
          <w:bCs w:val="0"/>
          <w:spacing w:val="-4"/>
          <w:sz w:val="32"/>
          <w:szCs w:val="32"/>
        </w:rPr>
        <w:tab/>
      </w:r>
    </w:p>
    <w:p w14:paraId="541B939A" w14:textId="77777777" w:rsidR="00C9628D"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33F37447"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本项目预算资金为700万元，其中：自治区财政安排资金700万元，其他资金0万元，实际到位资金700万元，资金到位率=（实际到位资金/预算资金）×100.00%=（700/700）</w:t>
      </w:r>
      <w:r>
        <w:rPr>
          <w:rStyle w:val="ad"/>
          <w:rFonts w:ascii="楷体" w:eastAsia="楷体" w:hAnsi="楷体" w:hint="eastAsia"/>
          <w:b w:val="0"/>
          <w:bCs w:val="0"/>
          <w:spacing w:val="-4"/>
          <w:sz w:val="32"/>
          <w:szCs w:val="32"/>
        </w:rPr>
        <w:lastRenderedPageBreak/>
        <w:t>*100.00%=100%。得分=资金到位率*分值=100.00%*3=3.00分。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本项目年初预算数700万元，全年预算数700万元，全年执行数699.39万元，预算执行率=（实际支出资金/实际到位资金）×100.00%=（699.39/700）*100.00%=99.91%。得分=预算执行率*分值=100%*5=5分。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综上所述，本指标满分为5.00分，根据评分标准得4.90分，本项目预算按计划执行。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3.1 本项目资金使用符合、财务管理制度以及有关专项资金管理办法的规定；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3.2 资金的拨付严格按照木垒县农村合作经济发展指导中心单位资金拨付审批程序进行：由业务科室提交资金拨付申请到农业生产社会化服务项目小组领导，经审批后提交到财务室。项目资金拨付手续齐全，资金拨付手续有：项目资金申请单、项目资金下达文件、收款收据。</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3.3 本项目资金合同规定的用途为：农业生产社会化服务，符合项目预算批复及合同规定的用途；</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3.4 项目资金截至2024年11月14日已拨付至99.91%，过程不存在截留、挤占、挪用、虚列支出等情况。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4.1 本项目已制定《木垒县农村合作经济发展指导中心农业生产社会化服务项目财务管理制度》、《木垒县农村合作经济发展指导中心农业生产社会化服务项目业务管理制度》，管理制度健全；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综上所述，本指标满分为2.00分，根据评分标准得2.00分，项目制度建设健全。</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经对比分析本项目实际执行过程资料和已建立的项目管理制度和财务管理制度，得出本项目严格按照本单位已建立制度执行。项目资金支出严格按照自治区以及本单位资金管理办法执行；其</w:t>
      </w:r>
      <w:r>
        <w:rPr>
          <w:rStyle w:val="ad"/>
          <w:rFonts w:ascii="楷体" w:eastAsia="楷体" w:hAnsi="楷体" w:hint="eastAsia"/>
          <w:b w:val="0"/>
          <w:bCs w:val="0"/>
          <w:spacing w:val="-4"/>
          <w:sz w:val="32"/>
          <w:szCs w:val="32"/>
        </w:rPr>
        <w:lastRenderedPageBreak/>
        <w:t>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 5.1 项目的审批、招标、建设、验收过程均遵守相关法律法规和相关管理规定；</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综上所述，本指标满分为5.00分，根据评分标准得5.00分，本项目所建立制度执行有效。</w:t>
      </w:r>
    </w:p>
    <w:p w14:paraId="167E31F1" w14:textId="77777777" w:rsidR="00C9628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54BB091E"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我单位农业生产社会化服务项目截止到2024年12月31日，已完成服务小麦、玉米面积9.33万亩，其中：小麦全程托管服务6.50万亩；玉米全程托管服务2.83万亩。其中：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指标1：社会化服务面积，预期指标值：≧9.33万亩，实际完成值9.33万亩，指标完成率100 %（指标完成率=（实际完成值/指标值）*100%）。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lastRenderedPageBreak/>
        <w:br/>
        <w:t>指标2：社会化服务主体数量，预期指标值：≧5家，实际完成值5家 ，指标完成率100 %（指标完成率=（实际完成值/指标值）*100%）。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综上所述，本指标满分30分，根据评分标准得30分。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ab/>
        <w:t>质量指标完成情况分析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指标1：补贴资金兑付率，预期指标值：100%，实际完成值100% ，指标完成率100%（指标完成率=（实际完成值/指标值）*100%）。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指标1：社会化服务作业期，预期指标值：≥3个月，实际完成值3个月，指标完成率100 %（指标完成率=（实际完成值/指标值）*100%）。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3.项目成本情况分析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我单位未设置该指标。</w:t>
      </w:r>
      <w:r>
        <w:rPr>
          <w:rStyle w:val="ad"/>
          <w:rFonts w:ascii="楷体" w:eastAsia="楷体" w:hAnsi="楷体" w:hint="eastAsia"/>
          <w:b w:val="0"/>
          <w:bCs w:val="0"/>
          <w:spacing w:val="-4"/>
          <w:sz w:val="32"/>
          <w:szCs w:val="32"/>
        </w:rPr>
        <w:cr/>
      </w:r>
    </w:p>
    <w:p w14:paraId="14D8603C" w14:textId="77777777" w:rsidR="00C9628D"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40FA0E2"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我单位农业生产社会化服务项目截止到2024年12月31日，已完成社会化服务面积9.33万亩；其中：</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1.经济效益指标完成情况分析：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指标1：农业生产社会化服务山旱地小麦单产提升数量，预期指标值：≧40公斤/亩，实际完成值40公斤/亩，指标完成率100%（指标完成率=（实际完成值/指标值）*100%）。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指标1：社会化服务小农户数量，预期指标值：≧565户，实际完成值565户，指标完成率100%（指标完成率=（实际完成值/指标值）*100%。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w:t>
      </w:r>
      <w:r>
        <w:rPr>
          <w:rStyle w:val="ad"/>
          <w:rFonts w:ascii="楷体" w:eastAsia="楷体" w:hAnsi="楷体" w:hint="eastAsia"/>
          <w:b w:val="0"/>
          <w:bCs w:val="0"/>
          <w:spacing w:val="-4"/>
          <w:sz w:val="32"/>
          <w:szCs w:val="32"/>
        </w:rPr>
        <w:tab/>
        <w:t>项目实施的生态效益分析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本项目无该指标</w:t>
      </w:r>
    </w:p>
    <w:p w14:paraId="0D98D4BA"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（五）满意度指标完成情况分析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指标1：小农户满意度，预期指标值：≧95%，实际完成值98%，指标完成率100%（指标完成率=（实际完成值/指标值）*100%），</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综上所述，本指标满分为10分，根据评分标准得10分。</w:t>
      </w:r>
    </w:p>
    <w:p w14:paraId="28BAD2B0" w14:textId="77777777" w:rsidR="00C9628D" w:rsidRDefault="00C9628D">
      <w:pPr>
        <w:spacing w:line="540" w:lineRule="exact"/>
        <w:ind w:firstLine="567"/>
        <w:rPr>
          <w:rStyle w:val="ad"/>
          <w:rFonts w:ascii="楷体" w:eastAsia="楷体" w:hAnsi="楷体" w:hint="eastAsia"/>
          <w:b w:val="0"/>
          <w:bCs w:val="0"/>
          <w:spacing w:val="-4"/>
          <w:sz w:val="32"/>
          <w:szCs w:val="32"/>
        </w:rPr>
      </w:pPr>
    </w:p>
    <w:p w14:paraId="6E1342BC" w14:textId="77777777" w:rsidR="00C9628D" w:rsidRDefault="00C9628D">
      <w:pPr>
        <w:spacing w:line="540" w:lineRule="exact"/>
        <w:ind w:firstLine="567"/>
        <w:rPr>
          <w:rStyle w:val="ad"/>
          <w:rFonts w:ascii="楷体" w:eastAsia="楷体" w:hAnsi="楷体" w:hint="eastAsia"/>
          <w:spacing w:val="-4"/>
          <w:sz w:val="32"/>
          <w:szCs w:val="32"/>
        </w:rPr>
      </w:pPr>
    </w:p>
    <w:p w14:paraId="5DE379F8" w14:textId="77777777" w:rsidR="00C9628D"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6E810D0E" w14:textId="77777777" w:rsidR="00C9628D"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（1）是领导高度重视。专项资金预算下拨后，主要领导和分管领导高度重视，落实责任分工，确保项目顺利进行。</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（3）试点推行“山旱地”全程托管服务。由平顶山村党总支牵头、成立子公司</w:t>
      </w:r>
      <w:proofErr w:type="gramStart"/>
      <w:r>
        <w:rPr>
          <w:rStyle w:val="ad"/>
          <w:rFonts w:ascii="楷体" w:eastAsia="楷体" w:hAnsi="楷体" w:hint="eastAsia"/>
          <w:b w:val="0"/>
          <w:bCs w:val="0"/>
          <w:spacing w:val="-4"/>
          <w:sz w:val="32"/>
          <w:szCs w:val="32"/>
        </w:rPr>
        <w:t>木垒县众合</w:t>
      </w:r>
      <w:proofErr w:type="gramEnd"/>
      <w:r>
        <w:rPr>
          <w:rStyle w:val="ad"/>
          <w:rFonts w:ascii="楷体" w:eastAsia="楷体" w:hAnsi="楷体" w:hint="eastAsia"/>
          <w:b w:val="0"/>
          <w:bCs w:val="0"/>
          <w:spacing w:val="-4"/>
          <w:sz w:val="32"/>
          <w:szCs w:val="32"/>
        </w:rPr>
        <w:t>有限责任公司，采取“双向进入”方式，由村党组织书记兼任公司董事长，整合全村农业机械28辆（台），对全村农户12011亩山旱地小麦开展全程托管服务。通</w:t>
      </w:r>
      <w:r>
        <w:rPr>
          <w:rStyle w:val="ad"/>
          <w:rFonts w:ascii="楷体" w:eastAsia="楷体" w:hAnsi="楷体" w:hint="eastAsia"/>
          <w:b w:val="0"/>
          <w:bCs w:val="0"/>
          <w:spacing w:val="-4"/>
          <w:sz w:val="32"/>
          <w:szCs w:val="32"/>
        </w:rPr>
        <w:lastRenderedPageBreak/>
        <w:t>过公司整体洽谈降低燃油0.4元/升，机械费用降低5元/亩。通过关键环节的服务促进麦苗增长达到增产目的，实现山旱地小麦增产50公斤/亩，农户增加收益120元/亩，增加村集体经济收入5万元。同时解放</w:t>
      </w:r>
      <w:proofErr w:type="gramStart"/>
      <w:r>
        <w:rPr>
          <w:rStyle w:val="ad"/>
          <w:rFonts w:ascii="楷体" w:eastAsia="楷体" w:hAnsi="楷体" w:hint="eastAsia"/>
          <w:b w:val="0"/>
          <w:bCs w:val="0"/>
          <w:spacing w:val="-4"/>
          <w:sz w:val="32"/>
          <w:szCs w:val="32"/>
        </w:rPr>
        <w:t>一产年轻</w:t>
      </w:r>
      <w:proofErr w:type="gramEnd"/>
      <w:r>
        <w:rPr>
          <w:rStyle w:val="ad"/>
          <w:rFonts w:ascii="楷体" w:eastAsia="楷体" w:hAnsi="楷体" w:hint="eastAsia"/>
          <w:b w:val="0"/>
          <w:bCs w:val="0"/>
          <w:spacing w:val="-4"/>
          <w:sz w:val="32"/>
          <w:szCs w:val="32"/>
        </w:rPr>
        <w:t>劳动力从事二三产业，打造了望山居、在云间、牛栏酒吧等高标准民宿。实现农户增收80000元/年、村集体经济年盈利达10万元。试点推行“服务组织+联盟+农户”模式。引导同类生产经营、联系较为紧密服务组织组建服务联盟，整合全县专业服务公司、农民专业合作社、家庭农场，村股份经济合作社、农机户、</w:t>
      </w:r>
      <w:proofErr w:type="gramStart"/>
      <w:r>
        <w:rPr>
          <w:rStyle w:val="ad"/>
          <w:rFonts w:ascii="楷体" w:eastAsia="楷体" w:hAnsi="楷体" w:hint="eastAsia"/>
          <w:b w:val="0"/>
          <w:bCs w:val="0"/>
          <w:spacing w:val="-4"/>
          <w:sz w:val="32"/>
          <w:szCs w:val="32"/>
        </w:rPr>
        <w:t>飞防专业</w:t>
      </w:r>
      <w:proofErr w:type="gramEnd"/>
      <w:r>
        <w:rPr>
          <w:rStyle w:val="ad"/>
          <w:rFonts w:ascii="楷体" w:eastAsia="楷体" w:hAnsi="楷体" w:hint="eastAsia"/>
          <w:b w:val="0"/>
          <w:bCs w:val="0"/>
          <w:spacing w:val="-4"/>
          <w:sz w:val="32"/>
          <w:szCs w:val="32"/>
        </w:rPr>
        <w:t>技术人员共计20余家人力、物力资源。成立“木垒县社会化服务联盟（服务中心）”实现了跨乡镇的农业社会化服务组织的联合与合作，拓展农业社会化服务区域至全县10个乡镇58个行政村。</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服务覆盖范围有限，部分较远地区农户参与度低，服务质量参差不齐，标准化程度不高。</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2.原因分析</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 xml:space="preserve">资源分配不均衡，对较远地区投入不足，缺乏完善质量监督体系。 </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3.改进措施</w:t>
      </w:r>
      <w:r>
        <w:rPr>
          <w:rStyle w:val="ad"/>
          <w:rFonts w:ascii="楷体" w:eastAsia="楷体" w:hAnsi="楷体" w:hint="eastAsia"/>
          <w:b w:val="0"/>
          <w:bCs w:val="0"/>
          <w:spacing w:val="-4"/>
          <w:sz w:val="32"/>
          <w:szCs w:val="32"/>
        </w:rPr>
        <w:cr/>
      </w:r>
      <w:r>
        <w:rPr>
          <w:rStyle w:val="ad"/>
          <w:rFonts w:ascii="楷体" w:eastAsia="楷体" w:hAnsi="楷体" w:hint="eastAsia"/>
          <w:b w:val="0"/>
          <w:bCs w:val="0"/>
          <w:spacing w:val="-4"/>
          <w:sz w:val="32"/>
          <w:szCs w:val="32"/>
        </w:rPr>
        <w:br/>
        <w:t>优化资源配置，加大偏远地区扶持，建立严格质量监管机制，规</w:t>
      </w:r>
      <w:r>
        <w:rPr>
          <w:rStyle w:val="ad"/>
          <w:rFonts w:ascii="楷体" w:eastAsia="楷体" w:hAnsi="楷体" w:hint="eastAsia"/>
          <w:b w:val="0"/>
          <w:bCs w:val="0"/>
          <w:spacing w:val="-4"/>
          <w:sz w:val="32"/>
          <w:szCs w:val="32"/>
        </w:rPr>
        <w:lastRenderedPageBreak/>
        <w:t>范服务流程。</w:t>
      </w:r>
    </w:p>
    <w:p w14:paraId="05E8D9FB" w14:textId="77777777" w:rsidR="00C962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5992565A" w14:textId="77777777" w:rsidR="00C9628D"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建议上级对此项工作根据实际情况因地制宜制定切实可行方案，加大偏远地区扶持，加强服务培训，确保服务质量。</w:t>
      </w:r>
    </w:p>
    <w:p w14:paraId="7F79EB13" w14:textId="77777777" w:rsidR="00C9628D"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45EC26F2" w14:textId="77777777" w:rsidR="00C9628D"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30D7EABF" w14:textId="77777777" w:rsidR="00C9628D" w:rsidRDefault="00C9628D">
      <w:pPr>
        <w:spacing w:line="540" w:lineRule="exact"/>
        <w:ind w:firstLine="567"/>
        <w:rPr>
          <w:rStyle w:val="ad"/>
          <w:rFonts w:ascii="仿宋" w:eastAsia="仿宋" w:hAnsi="仿宋" w:hint="eastAsia"/>
          <w:b w:val="0"/>
          <w:spacing w:val="-4"/>
          <w:sz w:val="32"/>
          <w:szCs w:val="32"/>
        </w:rPr>
      </w:pPr>
    </w:p>
    <w:p w14:paraId="57CF42AC" w14:textId="77777777" w:rsidR="00C9628D" w:rsidRDefault="00C9628D">
      <w:pPr>
        <w:spacing w:line="540" w:lineRule="exact"/>
        <w:ind w:firstLine="567"/>
        <w:rPr>
          <w:rStyle w:val="ad"/>
          <w:rFonts w:ascii="仿宋" w:eastAsia="仿宋" w:hAnsi="仿宋" w:hint="eastAsia"/>
          <w:b w:val="0"/>
          <w:spacing w:val="-4"/>
          <w:sz w:val="32"/>
          <w:szCs w:val="32"/>
        </w:rPr>
      </w:pPr>
    </w:p>
    <w:p w14:paraId="06953F84" w14:textId="77777777" w:rsidR="00C9628D" w:rsidRDefault="00C9628D">
      <w:pPr>
        <w:spacing w:line="540" w:lineRule="exact"/>
        <w:ind w:firstLine="567"/>
        <w:rPr>
          <w:rStyle w:val="ad"/>
          <w:rFonts w:ascii="仿宋" w:eastAsia="仿宋" w:hAnsi="仿宋" w:hint="eastAsia"/>
          <w:b w:val="0"/>
          <w:spacing w:val="-4"/>
          <w:sz w:val="32"/>
          <w:szCs w:val="32"/>
        </w:rPr>
      </w:pPr>
    </w:p>
    <w:p w14:paraId="7C682B3D" w14:textId="77777777" w:rsidR="00C9628D" w:rsidRDefault="00C9628D">
      <w:pPr>
        <w:spacing w:line="540" w:lineRule="exact"/>
        <w:ind w:firstLine="567"/>
        <w:rPr>
          <w:rStyle w:val="ad"/>
          <w:rFonts w:ascii="仿宋" w:eastAsia="仿宋" w:hAnsi="仿宋" w:hint="eastAsia"/>
          <w:b w:val="0"/>
          <w:spacing w:val="-4"/>
          <w:sz w:val="32"/>
          <w:szCs w:val="32"/>
        </w:rPr>
      </w:pPr>
    </w:p>
    <w:p w14:paraId="6CBD829C" w14:textId="77777777" w:rsidR="00C9628D" w:rsidRDefault="00C9628D">
      <w:pPr>
        <w:spacing w:line="540" w:lineRule="exact"/>
        <w:ind w:firstLine="567"/>
        <w:rPr>
          <w:rStyle w:val="ad"/>
          <w:rFonts w:ascii="仿宋" w:eastAsia="仿宋" w:hAnsi="仿宋" w:hint="eastAsia"/>
          <w:b w:val="0"/>
          <w:spacing w:val="-4"/>
          <w:sz w:val="32"/>
          <w:szCs w:val="32"/>
        </w:rPr>
      </w:pPr>
    </w:p>
    <w:sectPr w:rsidR="00C9628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90CD8" w14:textId="77777777" w:rsidR="00837B7F" w:rsidRDefault="00837B7F">
      <w:r>
        <w:separator/>
      </w:r>
    </w:p>
  </w:endnote>
  <w:endnote w:type="continuationSeparator" w:id="0">
    <w:p w14:paraId="2C857DF6" w14:textId="77777777" w:rsidR="00837B7F" w:rsidRDefault="00837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40D4FBB" w14:textId="77777777" w:rsidR="00C9628D" w:rsidRDefault="00000000">
        <w:pPr>
          <w:pStyle w:val="a5"/>
          <w:jc w:val="center"/>
        </w:pPr>
        <w:r>
          <w:fldChar w:fldCharType="begin"/>
        </w:r>
        <w:r>
          <w:instrText>PAGE   \* MERGEFORMAT</w:instrText>
        </w:r>
        <w:r>
          <w:fldChar w:fldCharType="separate"/>
        </w:r>
        <w:r>
          <w:rPr>
            <w:lang w:val="zh-CN"/>
          </w:rPr>
          <w:t>2</w:t>
        </w:r>
        <w:r>
          <w:fldChar w:fldCharType="end"/>
        </w:r>
      </w:p>
    </w:sdtContent>
  </w:sdt>
  <w:p w14:paraId="6A62FC29" w14:textId="77777777" w:rsidR="00C9628D" w:rsidRDefault="00C962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ECF5C" w14:textId="77777777" w:rsidR="00837B7F" w:rsidRDefault="00837B7F">
      <w:r>
        <w:separator/>
      </w:r>
    </w:p>
  </w:footnote>
  <w:footnote w:type="continuationSeparator" w:id="0">
    <w:p w14:paraId="1ED58112" w14:textId="77777777" w:rsidR="00837B7F" w:rsidRDefault="00837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575890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37B7F"/>
    <w:rsid w:val="008430ED"/>
    <w:rsid w:val="00855E3A"/>
    <w:rsid w:val="0087033F"/>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9628D"/>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980553A"/>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D937FCE-FA43-44DA-B666-C845FFD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26</Pages>
  <Words>5412</Words>
  <Characters>5737</Characters>
  <Application>Microsoft Office Word</Application>
  <DocSecurity>0</DocSecurity>
  <Lines>358</Lines>
  <Paragraphs>39</Paragraphs>
  <ScaleCrop>false</ScaleCrop>
  <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eyJoZGlkIjoiZTA5ZjRmYmUwZDBlOTg4NmNkMmE5MmFiNTdjZGMwZDUiLCJ1c2VySWQiOiIxNDE0NTMxNzI1In0=</vt:lpwstr>
  </property>
</Properties>
</file>